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A6" w:rsidRPr="00D953A6" w:rsidRDefault="00D953A6" w:rsidP="00D953A6">
      <w:pPr>
        <w:widowControl/>
        <w:spacing w:after="210"/>
        <w:jc w:val="center"/>
        <w:outlineLvl w:val="1"/>
        <w:rPr>
          <w:rFonts w:ascii="宋体" w:eastAsia="宋体" w:hAnsi="宋体" w:cs="宋体"/>
          <w:kern w:val="0"/>
          <w:sz w:val="33"/>
          <w:szCs w:val="33"/>
        </w:rPr>
      </w:pPr>
      <w:bookmarkStart w:id="0" w:name="_GoBack"/>
      <w:r w:rsidRPr="00D953A6">
        <w:rPr>
          <w:rFonts w:ascii="宋体" w:eastAsia="宋体" w:hAnsi="宋体" w:cs="宋体"/>
          <w:kern w:val="0"/>
          <w:sz w:val="33"/>
          <w:szCs w:val="33"/>
        </w:rPr>
        <w:t>国家禁毒办、公安部、财政部联合印发《毒品违法犯罪举报奖励办法》</w:t>
      </w:r>
    </w:p>
    <w:bookmarkEnd w:id="0"/>
    <w:p w:rsidR="00D953A6" w:rsidRPr="00D953A6" w:rsidRDefault="00D953A6" w:rsidP="00D953A6">
      <w:pPr>
        <w:widowControl/>
        <w:shd w:val="clear" w:color="auto" w:fill="FFFFFF"/>
        <w:spacing w:line="466" w:lineRule="atLeast"/>
        <w:jc w:val="center"/>
        <w:rPr>
          <w:rFonts w:ascii="Microsoft YaHei UI" w:eastAsia="Microsoft YaHei UI" w:hAnsi="Microsoft YaHei UI" w:cs="宋体"/>
          <w:color w:val="333333"/>
          <w:spacing w:val="9"/>
          <w:kern w:val="0"/>
          <w:sz w:val="26"/>
          <w:szCs w:val="26"/>
        </w:rPr>
      </w:pPr>
      <w:r w:rsidRPr="00D953A6">
        <w:rPr>
          <w:rFonts w:ascii="Microsoft YaHei UI" w:eastAsia="Microsoft YaHei UI" w:hAnsi="Microsoft YaHei UI" w:cs="宋体" w:hint="eastAsia"/>
          <w:b/>
          <w:bCs/>
          <w:color w:val="333333"/>
          <w:spacing w:val="9"/>
          <w:kern w:val="0"/>
          <w:sz w:val="26"/>
          <w:szCs w:val="26"/>
        </w:rPr>
        <w:t>国家禁毒办、公安部、财政部联合印发</w:t>
      </w:r>
    </w:p>
    <w:p w:rsidR="00D953A6" w:rsidRPr="00D953A6" w:rsidRDefault="00D953A6" w:rsidP="00D953A6">
      <w:pPr>
        <w:widowControl/>
        <w:shd w:val="clear" w:color="auto" w:fill="FFFFFF"/>
        <w:spacing w:line="466" w:lineRule="atLeast"/>
        <w:jc w:val="center"/>
        <w:rPr>
          <w:rFonts w:ascii="Microsoft YaHei UI" w:eastAsia="Microsoft YaHei UI" w:hAnsi="Microsoft YaHei UI" w:cs="宋体" w:hint="eastAsia"/>
          <w:color w:val="333333"/>
          <w:spacing w:val="9"/>
          <w:kern w:val="0"/>
          <w:sz w:val="26"/>
          <w:szCs w:val="26"/>
        </w:rPr>
      </w:pPr>
      <w:r w:rsidRPr="00D953A6">
        <w:rPr>
          <w:rFonts w:ascii="Microsoft YaHei UI" w:eastAsia="Microsoft YaHei UI" w:hAnsi="Microsoft YaHei UI" w:cs="宋体" w:hint="eastAsia"/>
          <w:b/>
          <w:bCs/>
          <w:color w:val="333333"/>
          <w:spacing w:val="9"/>
          <w:kern w:val="0"/>
          <w:sz w:val="26"/>
          <w:szCs w:val="26"/>
        </w:rPr>
        <w:t>《毒品违法犯罪举报奖励办法》</w:t>
      </w:r>
    </w:p>
    <w:p w:rsidR="00D953A6" w:rsidRPr="00D953A6" w:rsidRDefault="00D953A6" w:rsidP="00D953A6">
      <w:pPr>
        <w:widowControl/>
        <w:shd w:val="clear" w:color="auto" w:fill="FFFFFF"/>
        <w:spacing w:line="466" w:lineRule="atLeast"/>
        <w:jc w:val="center"/>
        <w:rPr>
          <w:rFonts w:ascii="Microsoft YaHei UI" w:eastAsia="Microsoft YaHei UI" w:hAnsi="Microsoft YaHei UI" w:cs="宋体" w:hint="eastAsia"/>
          <w:color w:val="333333"/>
          <w:spacing w:val="9"/>
          <w:kern w:val="0"/>
          <w:sz w:val="26"/>
          <w:szCs w:val="26"/>
        </w:rPr>
      </w:pPr>
    </w:p>
    <w:p w:rsidR="00D953A6" w:rsidRPr="00D953A6" w:rsidRDefault="00D953A6" w:rsidP="00D953A6">
      <w:pPr>
        <w:widowControl/>
        <w:shd w:val="clear" w:color="auto" w:fill="FFFFFF"/>
        <w:spacing w:line="466" w:lineRule="atLeast"/>
        <w:jc w:val="center"/>
        <w:rPr>
          <w:rFonts w:ascii="Microsoft YaHei UI" w:eastAsia="Microsoft YaHei UI" w:hAnsi="Microsoft YaHei UI" w:cs="宋体" w:hint="eastAsia"/>
          <w:color w:val="333333"/>
          <w:spacing w:val="9"/>
          <w:kern w:val="0"/>
          <w:sz w:val="26"/>
          <w:szCs w:val="26"/>
        </w:rPr>
      </w:pPr>
      <w:r w:rsidRPr="00D953A6">
        <w:rPr>
          <w:rFonts w:ascii="Microsoft YaHei UI" w:eastAsia="Microsoft YaHei UI" w:hAnsi="Microsoft YaHei UI" w:cs="宋体" w:hint="eastAsia"/>
          <w:b/>
          <w:bCs/>
          <w:color w:val="333333"/>
          <w:spacing w:val="9"/>
          <w:kern w:val="0"/>
          <w:sz w:val="26"/>
          <w:szCs w:val="26"/>
        </w:rPr>
        <w:t>公民、法人和其他组织均可举报，经查证属实国家予以奖励</w:t>
      </w:r>
    </w:p>
    <w:p w:rsidR="00D953A6" w:rsidRPr="00D953A6" w:rsidRDefault="00D953A6" w:rsidP="00D953A6">
      <w:pPr>
        <w:widowControl/>
        <w:shd w:val="clear" w:color="auto" w:fill="FFFFFF"/>
        <w:spacing w:line="466" w:lineRule="atLeast"/>
        <w:jc w:val="center"/>
        <w:rPr>
          <w:rFonts w:ascii="Microsoft YaHei UI" w:eastAsia="Microsoft YaHei UI" w:hAnsi="Microsoft YaHei UI" w:cs="宋体" w:hint="eastAsia"/>
          <w:color w:val="333333"/>
          <w:spacing w:val="9"/>
          <w:kern w:val="0"/>
          <w:sz w:val="26"/>
          <w:szCs w:val="26"/>
        </w:rPr>
      </w:pPr>
    </w:p>
    <w:p w:rsidR="00D953A6" w:rsidRPr="00D953A6" w:rsidRDefault="00D953A6" w:rsidP="00076948">
      <w:pPr>
        <w:widowControl/>
        <w:shd w:val="clear" w:color="auto" w:fill="FFFFFF"/>
        <w:spacing w:line="466" w:lineRule="atLeast"/>
        <w:ind w:firstLine="480"/>
        <w:rPr>
          <w:rFonts w:ascii="Microsoft YaHei UI" w:eastAsia="Microsoft YaHei UI" w:hAnsi="Microsoft YaHei UI" w:cs="宋体" w:hint="eastAsia"/>
          <w:color w:val="333333"/>
          <w:spacing w:val="9"/>
          <w:kern w:val="0"/>
          <w:sz w:val="26"/>
          <w:szCs w:val="26"/>
        </w:rPr>
      </w:pPr>
      <w:r w:rsidRPr="00D953A6">
        <w:rPr>
          <w:rFonts w:ascii="Microsoft YaHei UI" w:eastAsia="Microsoft YaHei UI" w:hAnsi="Microsoft YaHei UI" w:cs="宋体" w:hint="eastAsia"/>
          <w:color w:val="333333"/>
          <w:spacing w:val="9"/>
          <w:kern w:val="0"/>
          <w:szCs w:val="21"/>
        </w:rPr>
        <w:t>记者从国家禁毒委员会办公室获悉，为动员全社会力量参与禁毒斗争，鼓励举报毒品违法犯罪活动，减少毒品社会危害，国家禁毒委员会办公室、公安部、财政部近日联合印发《毒品违法犯罪举报奖励办法》（以下简称《办法》），要求各省（自治区、直辖市）及新疆生产建设兵团禁毒办、公安厅（局）、财政厅（局）遵照执行。</w:t>
      </w:r>
    </w:p>
    <w:p w:rsidR="00D953A6" w:rsidRPr="00D953A6" w:rsidRDefault="00D953A6" w:rsidP="00076948">
      <w:pPr>
        <w:widowControl/>
        <w:shd w:val="clear" w:color="auto" w:fill="FFFFFF"/>
        <w:spacing w:line="466" w:lineRule="atLeast"/>
        <w:ind w:firstLine="480"/>
        <w:rPr>
          <w:rFonts w:ascii="Microsoft YaHei UI" w:eastAsia="Microsoft YaHei UI" w:hAnsi="Microsoft YaHei UI" w:cs="宋体" w:hint="eastAsia"/>
          <w:color w:val="333333"/>
          <w:spacing w:val="9"/>
          <w:kern w:val="0"/>
          <w:sz w:val="26"/>
          <w:szCs w:val="26"/>
        </w:rPr>
      </w:pPr>
      <w:r w:rsidRPr="00D953A6">
        <w:rPr>
          <w:rFonts w:ascii="Microsoft YaHei UI" w:eastAsia="Microsoft YaHei UI" w:hAnsi="Microsoft YaHei UI" w:cs="宋体" w:hint="eastAsia"/>
          <w:color w:val="333333"/>
          <w:spacing w:val="9"/>
          <w:kern w:val="0"/>
          <w:szCs w:val="21"/>
        </w:rPr>
        <w:t>《办法》共18条，对举报人、举报受理机构等进行了界定，明确了举报奖励条件、奖励标准、资金来源、支付方式、保密要求、需要追责的情形等，还规范了举报奖励办理程序、资金发放的监督和检查等。</w:t>
      </w:r>
    </w:p>
    <w:p w:rsidR="00D953A6" w:rsidRPr="00D953A6" w:rsidRDefault="00D953A6" w:rsidP="00076948">
      <w:pPr>
        <w:widowControl/>
        <w:shd w:val="clear" w:color="auto" w:fill="FFFFFF"/>
        <w:spacing w:line="466" w:lineRule="atLeast"/>
        <w:ind w:firstLine="480"/>
        <w:rPr>
          <w:rFonts w:ascii="Microsoft YaHei UI" w:eastAsia="Microsoft YaHei UI" w:hAnsi="Microsoft YaHei UI" w:cs="宋体" w:hint="eastAsia"/>
          <w:color w:val="333333"/>
          <w:spacing w:val="9"/>
          <w:kern w:val="0"/>
          <w:sz w:val="26"/>
          <w:szCs w:val="26"/>
        </w:rPr>
      </w:pPr>
      <w:r w:rsidRPr="00D953A6">
        <w:rPr>
          <w:rFonts w:ascii="Microsoft YaHei UI" w:eastAsia="Microsoft YaHei UI" w:hAnsi="Microsoft YaHei UI" w:cs="宋体" w:hint="eastAsia"/>
          <w:color w:val="333333"/>
          <w:spacing w:val="9"/>
          <w:kern w:val="0"/>
          <w:szCs w:val="21"/>
        </w:rPr>
        <w:t>《办法》明确，各级禁毒委员会办公室、公安机关应当指定、公布举报受理电话或者其他受理方式。直接向公安部举报毒品违法犯罪线索的，由公安部禁毒局作为指定受理机构。公安部、国家禁毒委员会办公室直接受理举报毒品违法犯罪线索后，应当认真填写《举报毒品违法犯罪案件登记表》，及时转交相关地区、部门核查。各级公安机关应当按照属地管辖原则对举报线索及时调查处理。</w:t>
      </w:r>
    </w:p>
    <w:p w:rsidR="00D953A6" w:rsidRPr="00D953A6" w:rsidRDefault="00D953A6" w:rsidP="00076948">
      <w:pPr>
        <w:widowControl/>
        <w:shd w:val="clear" w:color="auto" w:fill="FFFFFF"/>
        <w:spacing w:line="466" w:lineRule="atLeast"/>
        <w:ind w:firstLine="480"/>
        <w:rPr>
          <w:rFonts w:ascii="Microsoft YaHei UI" w:eastAsia="Microsoft YaHei UI" w:hAnsi="Microsoft YaHei UI" w:cs="宋体" w:hint="eastAsia"/>
          <w:color w:val="333333"/>
          <w:spacing w:val="9"/>
          <w:kern w:val="0"/>
          <w:sz w:val="26"/>
          <w:szCs w:val="26"/>
        </w:rPr>
      </w:pPr>
      <w:r w:rsidRPr="00D953A6">
        <w:rPr>
          <w:rFonts w:ascii="Microsoft YaHei UI" w:eastAsia="Microsoft YaHei UI" w:hAnsi="Microsoft YaHei UI" w:cs="宋体" w:hint="eastAsia"/>
          <w:color w:val="333333"/>
          <w:spacing w:val="9"/>
          <w:kern w:val="0"/>
          <w:szCs w:val="21"/>
        </w:rPr>
        <w:t>《办法》规定，举报毒品违法犯罪，给予一次性奖励。对举报毒品犯罪活动或者线索，举报制毒工厂，举报制毒物品、制毒设备等其他制毒线索破获制毒案件，举报重大涉毒犯罪嫌疑人，举报聚众吸食毒品人员，举报吸食、注射毒品后驾驶机动车，举报正在非法种植罂粟或大麻等情形，以缴获毒品、易制毒化学品数量，抓获犯罪嫌疑人数、查获吸毒人员数等为依据，给予300元至不少于20万元不等的奖励。举报人或其所提供的举报信息在特别重大毒品案件侦办中，发挥重要作用或</w:t>
      </w:r>
      <w:proofErr w:type="gramStart"/>
      <w:r w:rsidRPr="00D953A6">
        <w:rPr>
          <w:rFonts w:ascii="Microsoft YaHei UI" w:eastAsia="Microsoft YaHei UI" w:hAnsi="Microsoft YaHei UI" w:cs="宋体" w:hint="eastAsia"/>
          <w:color w:val="333333"/>
          <w:spacing w:val="9"/>
          <w:kern w:val="0"/>
          <w:szCs w:val="21"/>
        </w:rPr>
        <w:t>作出</w:t>
      </w:r>
      <w:proofErr w:type="gramEnd"/>
      <w:r w:rsidRPr="00D953A6">
        <w:rPr>
          <w:rFonts w:ascii="Microsoft YaHei UI" w:eastAsia="Microsoft YaHei UI" w:hAnsi="Microsoft YaHei UI" w:cs="宋体" w:hint="eastAsia"/>
          <w:color w:val="333333"/>
          <w:spacing w:val="9"/>
          <w:kern w:val="0"/>
          <w:szCs w:val="21"/>
        </w:rPr>
        <w:t>特殊贡献的，可</w:t>
      </w:r>
      <w:r w:rsidRPr="00D953A6">
        <w:rPr>
          <w:rFonts w:ascii="Microsoft YaHei UI" w:eastAsia="Microsoft YaHei UI" w:hAnsi="Microsoft YaHei UI" w:cs="宋体" w:hint="eastAsia"/>
          <w:color w:val="333333"/>
          <w:spacing w:val="9"/>
          <w:kern w:val="0"/>
          <w:szCs w:val="21"/>
        </w:rPr>
        <w:lastRenderedPageBreak/>
        <w:t>奖励30万元。举报人同时向两个以上公安机关或禁毒委员会办公室举报的，由直接破获案件的公安机关进行奖励，不重复奖励。此外，各地可参照《办法》提出的标准，根据本地区实际情况予以调整。</w:t>
      </w:r>
    </w:p>
    <w:p w:rsidR="00D953A6" w:rsidRPr="00D953A6" w:rsidRDefault="00D953A6" w:rsidP="00076948">
      <w:pPr>
        <w:widowControl/>
        <w:shd w:val="clear" w:color="auto" w:fill="FFFFFF"/>
        <w:spacing w:line="466" w:lineRule="atLeast"/>
        <w:ind w:firstLine="480"/>
        <w:rPr>
          <w:rFonts w:ascii="Microsoft YaHei UI" w:eastAsia="Microsoft YaHei UI" w:hAnsi="Microsoft YaHei UI" w:cs="宋体" w:hint="eastAsia"/>
          <w:color w:val="333333"/>
          <w:spacing w:val="9"/>
          <w:kern w:val="0"/>
          <w:sz w:val="26"/>
          <w:szCs w:val="26"/>
        </w:rPr>
      </w:pPr>
      <w:r w:rsidRPr="00D953A6">
        <w:rPr>
          <w:rFonts w:ascii="Microsoft YaHei UI" w:eastAsia="Microsoft YaHei UI" w:hAnsi="Microsoft YaHei UI" w:cs="宋体" w:hint="eastAsia"/>
          <w:color w:val="333333"/>
          <w:spacing w:val="9"/>
          <w:kern w:val="0"/>
          <w:szCs w:val="21"/>
        </w:rPr>
        <w:t>《办法》规定，奖励举报资金实行分级负责、分级保障的原则，纳入各级公安机关预算，统筹管理。直接向公安部或国家禁毒委员会办公室举报且由公安部指挥侦办的重大案件线索，公安部承担奖励经费，负责审批并发放；公安部转批到各省（自治区、直辖市）立案侦办的案件线索以及各地自行受理的案件线索兑现奖励资金由同级公安机关负责。由公安部或国家禁毒委员会办公室直接兑现奖励举报的，按照《公安部国家禁毒委员会办公室毒品违法犯罪举报奖励办理程序规定》办理。</w:t>
      </w:r>
    </w:p>
    <w:p w:rsidR="00D953A6" w:rsidRPr="00D953A6" w:rsidRDefault="00D953A6" w:rsidP="00076948">
      <w:pPr>
        <w:widowControl/>
        <w:shd w:val="clear" w:color="auto" w:fill="FFFFFF"/>
        <w:spacing w:line="466" w:lineRule="atLeast"/>
        <w:ind w:firstLine="480"/>
        <w:rPr>
          <w:rFonts w:ascii="Microsoft YaHei UI" w:eastAsia="Microsoft YaHei UI" w:hAnsi="Microsoft YaHei UI" w:cs="宋体" w:hint="eastAsia"/>
          <w:color w:val="333333"/>
          <w:spacing w:val="9"/>
          <w:kern w:val="0"/>
          <w:sz w:val="26"/>
          <w:szCs w:val="26"/>
        </w:rPr>
      </w:pPr>
      <w:r w:rsidRPr="00D953A6">
        <w:rPr>
          <w:rFonts w:ascii="Microsoft YaHei UI" w:eastAsia="Microsoft YaHei UI" w:hAnsi="Microsoft YaHei UI" w:cs="宋体" w:hint="eastAsia"/>
          <w:color w:val="333333"/>
          <w:spacing w:val="9"/>
          <w:kern w:val="0"/>
          <w:szCs w:val="21"/>
        </w:rPr>
        <w:t>《办法》明确，根据群众举报线索查破毒品犯罪案件后，各级公安机关应当在15个工作日内通知举报人领奖。举报人自接到奖励通知起2个月内，应当凭本人有效身份证件领取。举报人直接领取奖金不便或有困难的，可委托他人代领。各级公安机关、禁毒委员会办公室应建立举报保密制度。未经举报人同意，不得以任何形式公开或者泄露举报人信息资料。举报人应当对举报行为负责。对借举报之名故意捏造事实诬告、陷害他人或者获取非法利益的，依法追究法律责任。</w:t>
      </w:r>
    </w:p>
    <w:p w:rsidR="00D953A6" w:rsidRPr="00D953A6" w:rsidRDefault="00D953A6" w:rsidP="00076948">
      <w:pPr>
        <w:widowControl/>
        <w:shd w:val="clear" w:color="auto" w:fill="FFFFFF"/>
        <w:spacing w:line="466" w:lineRule="atLeast"/>
        <w:ind w:firstLine="480"/>
        <w:rPr>
          <w:rFonts w:ascii="Microsoft YaHei UI" w:eastAsia="Microsoft YaHei UI" w:hAnsi="Microsoft YaHei UI" w:cs="宋体" w:hint="eastAsia"/>
          <w:color w:val="333333"/>
          <w:spacing w:val="9"/>
          <w:kern w:val="0"/>
          <w:sz w:val="26"/>
          <w:szCs w:val="26"/>
        </w:rPr>
      </w:pPr>
      <w:r w:rsidRPr="00D953A6">
        <w:rPr>
          <w:rFonts w:ascii="Microsoft YaHei UI" w:eastAsia="Microsoft YaHei UI" w:hAnsi="Microsoft YaHei UI" w:cs="宋体" w:hint="eastAsia"/>
          <w:color w:val="333333"/>
          <w:spacing w:val="9"/>
          <w:kern w:val="0"/>
          <w:szCs w:val="21"/>
        </w:rPr>
        <w:t>据悉，各地禁毒委员会办公室、公安机关将指定、公布举报受理电话或者其他受理方式，24小时受理毒品违法犯罪举报线索。</w:t>
      </w:r>
    </w:p>
    <w:p w:rsidR="00D953A6" w:rsidRPr="00D953A6" w:rsidRDefault="00D953A6" w:rsidP="00D953A6">
      <w:pPr>
        <w:widowControl/>
        <w:rPr>
          <w:rFonts w:ascii="宋体" w:eastAsia="宋体" w:hAnsi="宋体" w:cs="宋体" w:hint="eastAsia"/>
          <w:color w:val="333333"/>
          <w:kern w:val="0"/>
          <w:sz w:val="26"/>
          <w:szCs w:val="26"/>
        </w:rPr>
      </w:pPr>
      <w:r w:rsidRPr="00D953A6">
        <w:rPr>
          <w:rFonts w:ascii="宋体" w:eastAsia="宋体" w:hAnsi="宋体" w:cs="宋体"/>
          <w:color w:val="333333"/>
          <w:kern w:val="0"/>
          <w:sz w:val="26"/>
          <w:szCs w:val="26"/>
        </w:rPr>
        <w:pict>
          <v:rect id="_x0000_i1025" style="width:0;height:1.5pt" o:hralign="left" o:hrstd="t" o:hrnoshade="t" o:hr="t" fillcolor="#333" stroked="f"/>
        </w:pict>
      </w:r>
    </w:p>
    <w:p w:rsidR="00D953A6" w:rsidRPr="00D953A6" w:rsidRDefault="00D953A6" w:rsidP="00D953A6">
      <w:pPr>
        <w:widowControl/>
        <w:rPr>
          <w:rFonts w:ascii="宋体" w:eastAsia="宋体" w:hAnsi="宋体" w:cs="宋体"/>
          <w:color w:val="333333"/>
          <w:kern w:val="0"/>
          <w:sz w:val="26"/>
          <w:szCs w:val="26"/>
        </w:rPr>
      </w:pPr>
    </w:p>
    <w:p w:rsidR="00D953A6" w:rsidRPr="00D953A6" w:rsidRDefault="00D953A6" w:rsidP="00D953A6">
      <w:pPr>
        <w:widowControl/>
        <w:jc w:val="center"/>
        <w:rPr>
          <w:rFonts w:ascii="宋体" w:eastAsia="宋体" w:hAnsi="宋体" w:cs="宋体"/>
          <w:color w:val="333333"/>
          <w:kern w:val="0"/>
          <w:sz w:val="26"/>
          <w:szCs w:val="26"/>
        </w:rPr>
      </w:pPr>
      <w:r w:rsidRPr="00D953A6">
        <w:rPr>
          <w:rFonts w:ascii="宋体" w:eastAsia="宋体" w:hAnsi="宋体" w:cs="宋体"/>
          <w:b/>
          <w:bCs/>
          <w:color w:val="333333"/>
          <w:kern w:val="0"/>
          <w:sz w:val="26"/>
          <w:szCs w:val="26"/>
        </w:rPr>
        <w:t>毒品违法犯罪举报奖励办法</w:t>
      </w:r>
    </w:p>
    <w:p w:rsidR="00D953A6" w:rsidRPr="00D953A6" w:rsidRDefault="00D953A6" w:rsidP="00D953A6">
      <w:pPr>
        <w:widowControl/>
        <w:rPr>
          <w:rFonts w:ascii="宋体" w:eastAsia="宋体" w:hAnsi="宋体" w:cs="宋体"/>
          <w:color w:val="333333"/>
          <w:kern w:val="0"/>
          <w:sz w:val="26"/>
          <w:szCs w:val="26"/>
        </w:rPr>
      </w:pP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第一条  为动员全社会力量参与禁毒斗争，鼓励举报毒品违法犯罪活动，减少毒品社会危害，根据《中华人民共和国禁毒法》等有关规定，制定本办法。</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第二条  本办法所称毒品违法犯罪，是指违反法律法规规定，依法应当追究刑事责任、给予治安管理处罚或者决定戒毒相关措施的涉及毒品的违法犯罪行为。</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第三条  本办法所称举报人，是指通过书面材料、电话、来访等方式，主动向公安机关举报毒品违法犯罪活动或者线索的公民、法人和其他组织。</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与本职工作有关的公安、检察、审判、司法行政、国家安全、武警、军队、海关等国家机关工作人员；以及共同犯罪的犯罪嫌疑人向公安机关供述同案犯毒品犯罪事实、在押犯罪嫌疑人揭发他人毒品犯罪事实或者提供毒品犯罪线索的，不适用本办法。</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第四条  各级禁毒委员会办公室、公安机关应当指定、公布举报受理电话或者其他受理方式。直接向公安部举报毒品违法犯罪线索的，由公安部禁毒局作为指定受理机构。</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lastRenderedPageBreak/>
        <w:t>举报可以公开或者匿名方式进行。为便于查证和奖励，国家禁毒委员会办公室鼓励实名举报毒品违法犯罪行为。匿名举报无法核实真实身份或者无法联系举报人的，不列入奖励范围。</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第五条  各级禁毒委员会办公室、公安机关应当及时受理群众举报，认真记录举报的方式、时间、内容以及举报人的身份信息、联络方式等基本情况，原始记录应作为奖励的重要依据，破案后及时兑奖。</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公安部、国家禁毒委员会办公室直接受理举报毒品违法犯罪线索后，应当认真填写《举报毒品违法犯罪案件登记表》，及时转交相关地区、部门核查。</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各级公安机关应当按照属地管辖原则对举报线索及时调查处理。</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第六条  举报毒品违法犯罪线索，同时符合下列条件，经查证属实的，对举报人予以奖励：</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（一）举报发生在中华人民共和国境内的毒品违法犯罪案件或者举报涉及我国的涉外毒品违法犯罪线索；</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（二）有明确具体的举报对象、违法犯罪活动时间、地点、人员、物品等基本举报事实；</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（三）举报时提供的信息尚未被公安机关掌握，或虽被公安机关掌握，但举报人举报的内容更为具体详实且在案件侦破过程中发挥重要或者关键作用；</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（四）符合举报奖励的其他必要条件。</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第七条  举报毒品违法犯罪，给予一次性奖励。各地可参照下列标准，根据本地区实际情况予以调整：</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（一）缴获毒品、易制毒化学品数量分别以海洛因、麻黄碱为基准进行折算。</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二）举报毒品犯罪活动或者线索，缴获毒品10克以下，奖励300元；缴获10克以上50克以下，奖励500元；缴获50克以上500克以下，奖励1000元；缴获500克以上1千克以下，奖励2000元；缴获1千克以上10千克以下，奖励2万元；缴获10千克以上20千克以下，奖励5万元；缴获20千克以上50千克以下，奖励10万元；缴获50千克以上100千克以下，奖励20万元；缴获100千克以上视情奖励不少于20万元。</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三）举报毒品犯罪活动或者线索，缴获易制毒化学品1千克以下，奖励500元；缴获1千克以上5千克以下，奖励1000元；缴获5千克以上25千克以下，奖励2000元；缴获25千克以上50千克以下，奖励5000元；缴获50千克以上100千克以下，奖励2万元；缴获100千克以上300千克以下，奖励5万元；缴获300千克以上500千克以下，奖励10万元；缴获500千克以上1吨以下，奖励20万元；缴获1吨以上视情奖励不少于20万元。</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（四）举报制毒工厂的，</w:t>
      </w:r>
      <w:proofErr w:type="gramStart"/>
      <w:r w:rsidRPr="00D953A6">
        <w:rPr>
          <w:rFonts w:ascii="宋体" w:eastAsia="宋体" w:hAnsi="宋体" w:cs="宋体"/>
          <w:color w:val="333333"/>
          <w:kern w:val="0"/>
          <w:szCs w:val="21"/>
        </w:rPr>
        <w:t>每查处</w:t>
      </w:r>
      <w:proofErr w:type="gramEnd"/>
      <w:r w:rsidRPr="00D953A6">
        <w:rPr>
          <w:rFonts w:ascii="宋体" w:eastAsia="宋体" w:hAnsi="宋体" w:cs="宋体"/>
          <w:color w:val="333333"/>
          <w:kern w:val="0"/>
          <w:szCs w:val="21"/>
        </w:rPr>
        <w:t>一家，根据抓获犯罪嫌疑人数、缴获毒品及制毒前体、配剂数量等情况，奖励2万元至20万元。</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（五）举报制毒物品、制毒设备等其他制毒线索破获制毒案件的，根据抓获犯罪嫌疑人数，缴获制毒物品、设备等情况，奖励1万元至10万元。</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（六）举报重大涉毒犯罪嫌疑人的，抓获公安部悬赏通缉毒贩，按照悬赏金额奖励；抓获公安部在逃人员信息库中毒贩，按照公安部追逃奖励办法奖励。</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（七）举报聚众吸食毒品人员的，查获3名以上不满5名的，奖励3000元；查获5名以上不满10名的，奖励1万元；查获10名以上的，奖励2万元。</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（八）举报吸食、注射毒品后驾驶机动车的，每抓获1人，奖励500元。</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九）举报正在非法种植罂粟或大麻的，1亩以下每案奖励1000元；1亩以上的，每案奖励2000元；举报发现非法买卖、运输、携带、持有未经灭活的罂粟毒品原植物种子50克以上或罂粟幼苗5千株以上、大麻种子50千克或大麻幼苗5万株以上的，奖励1000元人民币；经举报人提供线索，公安机关抓获非法种植毒品原植物犯罪嫌疑人的，每抓获1人奖励2000元。</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（十）对符合多项奖励的同一举报，合计最高奖励金额不超过30万元。</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（十一）举报其他涉毒违法犯罪线索的，根据查证情况在上述奖励幅度内视情予以奖励。</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（十二）举报人或其所提供的举报信息在特别重大毒品案件侦办中，发挥重要作用或</w:t>
      </w:r>
      <w:proofErr w:type="gramStart"/>
      <w:r w:rsidRPr="00D953A6">
        <w:rPr>
          <w:rFonts w:ascii="宋体" w:eastAsia="宋体" w:hAnsi="宋体" w:cs="宋体"/>
          <w:color w:val="333333"/>
          <w:kern w:val="0"/>
          <w:szCs w:val="21"/>
        </w:rPr>
        <w:t>作出</w:t>
      </w:r>
      <w:proofErr w:type="gramEnd"/>
      <w:r w:rsidRPr="00D953A6">
        <w:rPr>
          <w:rFonts w:ascii="宋体" w:eastAsia="宋体" w:hAnsi="宋体" w:cs="宋体"/>
          <w:color w:val="333333"/>
          <w:kern w:val="0"/>
          <w:szCs w:val="21"/>
        </w:rPr>
        <w:t>特殊贡献的，最高可奖励30万元。</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第八条  安检、旅检、货检、邮检、物流、快递等从业人员在查验工作中发现并举报毒品违法犯罪线索，协助公安机关破获案件的，按照所缴获毒品、涉毒物品的数量及奖励标准，各地公安机关可以对提供毒品犯罪线索人员进行奖励。</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第九条  同一毒品违法犯罪活动被多个举报人分别举报的，奖励最先举报人。举报顺序以受理举报的时间为准。如其他举报人提供线索对查清案件确有直接或者主要作用的，酌情给予奖励。</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举报人同时向两个以上公安机关或禁毒委员会办公室举报的，由直接破获案件的公安机关进行奖励，不重复奖励。</w:t>
      </w:r>
    </w:p>
    <w:p w:rsidR="00D953A6" w:rsidRPr="00D953A6" w:rsidRDefault="00D953A6" w:rsidP="00D953A6">
      <w:pPr>
        <w:widowControl/>
        <w:rPr>
          <w:rFonts w:ascii="宋体" w:eastAsia="宋体" w:hAnsi="宋体" w:cs="宋体"/>
          <w:color w:val="333333"/>
          <w:kern w:val="0"/>
          <w:sz w:val="26"/>
          <w:szCs w:val="26"/>
        </w:rPr>
      </w:pP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第十条　奖励举报资金实行分级负责、分级保障的原则，纳入各级公安机关预算，统筹管理。</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直接向公安部或国家禁毒委员会办公室举报且由公安部指挥侦办的重大案件线索，公安部承担奖励经费，负责审批并发放；公安部转批到各省（自治区、直辖市）立案侦办的案件线索以及各地自行受理的案件线索兑现奖励资金由同级公安机关负责。</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第十一条  根据群众举报线索查破毒品犯罪案件后，各级公安机关应当在15个工作日内通知举报人领奖。</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举报人自接到奖励通知起2个月内，应当凭本人有效身份证件领取。举报人直接领取奖金不便或有困难的，可委托他人代领，代领人凭本人和委托人有效身份证件及委托书领取。无正当理由逾期不领取的，视为自动放弃。</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由公安部或国家禁毒委员会办公室直接兑现奖励举报的，按照《公安部国家禁毒委员会办公室毒品违法犯罪举报奖励办理程序规定》的有关程序办理。</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奖励资金的支付按照国库集中支付制度有关规定执行，具备非现金支付条件的</w:t>
      </w:r>
      <w:proofErr w:type="gramStart"/>
      <w:r w:rsidRPr="00D953A6">
        <w:rPr>
          <w:rFonts w:ascii="宋体" w:eastAsia="宋体" w:hAnsi="宋体" w:cs="宋体"/>
          <w:color w:val="333333"/>
          <w:kern w:val="0"/>
          <w:szCs w:val="21"/>
        </w:rPr>
        <w:t>应选择非现金</w:t>
      </w:r>
      <w:proofErr w:type="gramEnd"/>
      <w:r w:rsidRPr="00D953A6">
        <w:rPr>
          <w:rFonts w:ascii="宋体" w:eastAsia="宋体" w:hAnsi="宋体" w:cs="宋体"/>
          <w:color w:val="333333"/>
          <w:kern w:val="0"/>
          <w:szCs w:val="21"/>
        </w:rPr>
        <w:t>支付方式发放奖金。</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第十二条  奖励举报资金发放应当自觉接受财政、纪检监察、审计等部门的监督和检查，发现违规发放、侵吞奖励经费的，依法追究有关人员的法律责任。</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第十三条  各级公安机关、禁毒委员会办公室应建立举报保密制度。未经举报人同意，不得以任何形式公开或者泄露举报人姓名、身份、住所、工作单位等其他信息资料。</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第十四条　举报人应当对举报行为负责。对借举报之名故意捏造事实诬告、陷害他人或者获取非法利益的，依法追究法律责任。</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第十五条  有下列情形之一的，对直接责任人和有关责任人员视情节轻重给予相关处分；构成犯罪的，依法追究刑事责任：</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（一）对举报线索未认真核实，导致不符合奖励条件的举报人获得奖励的； </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（二）伪造举报材料，伙同或者帮助他人冒领奖励的；</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（三）向被举报人通风报信，帮助其逃避查处的；</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（四）因工作失职导致举报相关信息泄密的；</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（五）利用在职务活动中知悉的毒品违法犯罪情况或者线索，通过他人以举报的方式获取奖励的；</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（六）其他违纪违法情形。</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第十六条  本办法所称“以上”包括本数。</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第十七条  各省、自治区、直辖市公安机关、财政部门、禁毒委员会办公室可以参照此办法制定本地毒品违法犯罪举报奖励办法。</w:t>
      </w:r>
    </w:p>
    <w:p w:rsidR="00D953A6" w:rsidRPr="00D953A6" w:rsidRDefault="00D953A6" w:rsidP="00076948">
      <w:pPr>
        <w:widowControl/>
        <w:rPr>
          <w:rFonts w:ascii="宋体" w:eastAsia="宋体" w:hAnsi="宋体" w:cs="宋体"/>
          <w:color w:val="333333"/>
          <w:kern w:val="0"/>
          <w:sz w:val="26"/>
          <w:szCs w:val="26"/>
        </w:rPr>
      </w:pPr>
      <w:r w:rsidRPr="00D953A6">
        <w:rPr>
          <w:rFonts w:ascii="宋体" w:eastAsia="宋体" w:hAnsi="宋体" w:cs="宋体"/>
          <w:color w:val="333333"/>
          <w:kern w:val="0"/>
          <w:szCs w:val="21"/>
        </w:rPr>
        <w:t>第十八条  本办法自公布之日起施行。</w:t>
      </w:r>
    </w:p>
    <w:p w:rsidR="00D953A6" w:rsidRPr="00D953A6" w:rsidRDefault="00D953A6" w:rsidP="00D953A6">
      <w:pPr>
        <w:widowControl/>
        <w:jc w:val="center"/>
        <w:rPr>
          <w:rFonts w:ascii="宋体" w:eastAsia="宋体" w:hAnsi="宋体" w:cs="宋体" w:hint="eastAsia"/>
          <w:color w:val="333333"/>
          <w:kern w:val="0"/>
          <w:sz w:val="26"/>
          <w:szCs w:val="26"/>
        </w:rPr>
      </w:pPr>
      <w:r w:rsidRPr="00D953A6">
        <w:rPr>
          <w:rFonts w:ascii="宋体" w:eastAsia="宋体" w:hAnsi="宋体" w:cs="宋体"/>
          <w:b/>
          <w:bCs/>
          <w:color w:val="333333"/>
          <w:kern w:val="0"/>
          <w:sz w:val="26"/>
          <w:szCs w:val="26"/>
        </w:rPr>
        <w:t>奖励举报毒品违法犯罪缴获毒品</w:t>
      </w:r>
    </w:p>
    <w:p w:rsidR="00D953A6" w:rsidRPr="00D953A6" w:rsidRDefault="00D953A6" w:rsidP="00076948">
      <w:pPr>
        <w:widowControl/>
        <w:jc w:val="center"/>
        <w:rPr>
          <w:rFonts w:ascii="宋体" w:eastAsia="宋体" w:hAnsi="宋体" w:cs="宋体"/>
          <w:color w:val="333333"/>
          <w:kern w:val="0"/>
          <w:sz w:val="26"/>
          <w:szCs w:val="26"/>
        </w:rPr>
      </w:pPr>
      <w:r w:rsidRPr="00D953A6">
        <w:rPr>
          <w:rFonts w:ascii="宋体" w:eastAsia="宋体" w:hAnsi="宋体" w:cs="宋体"/>
          <w:b/>
          <w:bCs/>
          <w:color w:val="333333"/>
          <w:kern w:val="0"/>
          <w:sz w:val="26"/>
          <w:szCs w:val="26"/>
        </w:rPr>
        <w:t>易制毒化学品数量折算标准</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 w:val="20"/>
          <w:szCs w:val="20"/>
        </w:rPr>
        <w:t>1克 毒品 =     </w:t>
      </w:r>
    </w:p>
    <w:p w:rsidR="00D953A6" w:rsidRPr="00D953A6" w:rsidRDefault="00D953A6" w:rsidP="00D953A6">
      <w:pPr>
        <w:widowControl/>
        <w:ind w:firstLine="480"/>
        <w:rPr>
          <w:rFonts w:ascii="宋体" w:eastAsia="宋体" w:hAnsi="宋体" w:cs="宋体"/>
          <w:color w:val="333333"/>
          <w:kern w:val="0"/>
          <w:sz w:val="26"/>
          <w:szCs w:val="26"/>
        </w:rPr>
      </w:pPr>
      <w:r w:rsidRPr="00D953A6">
        <w:rPr>
          <w:rFonts w:ascii="宋体" w:eastAsia="宋体" w:hAnsi="宋体" w:cs="宋体"/>
          <w:color w:val="333333"/>
          <w:kern w:val="0"/>
          <w:sz w:val="20"/>
          <w:szCs w:val="20"/>
        </w:rPr>
        <w:t>0.01克 二氢埃托</w:t>
      </w:r>
      <w:proofErr w:type="gramStart"/>
      <w:r w:rsidRPr="00D953A6">
        <w:rPr>
          <w:rFonts w:ascii="宋体" w:eastAsia="宋体" w:hAnsi="宋体" w:cs="宋体"/>
          <w:color w:val="333333"/>
          <w:kern w:val="0"/>
          <w:sz w:val="20"/>
          <w:szCs w:val="20"/>
        </w:rPr>
        <w:t>啡</w:t>
      </w:r>
      <w:proofErr w:type="gramEnd"/>
      <w:r w:rsidRPr="00D953A6">
        <w:rPr>
          <w:rFonts w:ascii="宋体" w:eastAsia="宋体" w:hAnsi="宋体" w:cs="宋体"/>
          <w:color w:val="333333"/>
          <w:kern w:val="0"/>
          <w:sz w:val="20"/>
          <w:szCs w:val="20"/>
        </w:rPr>
        <w:t>；</w:t>
      </w:r>
    </w:p>
    <w:p w:rsidR="00D953A6" w:rsidRPr="00D953A6" w:rsidRDefault="00D953A6" w:rsidP="00D953A6">
      <w:pPr>
        <w:widowControl/>
        <w:ind w:firstLine="480"/>
        <w:rPr>
          <w:rFonts w:ascii="宋体" w:eastAsia="宋体" w:hAnsi="宋体" w:cs="宋体"/>
          <w:color w:val="333333"/>
          <w:kern w:val="0"/>
          <w:sz w:val="26"/>
          <w:szCs w:val="26"/>
        </w:rPr>
      </w:pPr>
      <w:r w:rsidRPr="00D953A6">
        <w:rPr>
          <w:rFonts w:ascii="宋体" w:eastAsia="宋体" w:hAnsi="宋体" w:cs="宋体"/>
          <w:color w:val="333333"/>
          <w:kern w:val="0"/>
          <w:sz w:val="20"/>
          <w:szCs w:val="20"/>
        </w:rPr>
        <w:t>1克 海洛因、冰毒（包括片剂、粉末、晶体、麻古、麻果）、LSD、可卡因；</w:t>
      </w:r>
    </w:p>
    <w:p w:rsidR="00D953A6" w:rsidRPr="00D953A6" w:rsidRDefault="00D953A6" w:rsidP="00D953A6">
      <w:pPr>
        <w:widowControl/>
        <w:ind w:firstLine="480"/>
        <w:rPr>
          <w:rFonts w:ascii="宋体" w:eastAsia="宋体" w:hAnsi="宋体" w:cs="宋体"/>
          <w:color w:val="333333"/>
          <w:kern w:val="0"/>
          <w:sz w:val="26"/>
          <w:szCs w:val="26"/>
        </w:rPr>
      </w:pPr>
      <w:r w:rsidRPr="00D953A6">
        <w:rPr>
          <w:rFonts w:ascii="宋体" w:eastAsia="宋体" w:hAnsi="宋体" w:cs="宋体"/>
          <w:color w:val="333333"/>
          <w:kern w:val="0"/>
          <w:sz w:val="20"/>
          <w:szCs w:val="20"/>
        </w:rPr>
        <w:t>2克 吗啡、其他苯丙胺类、摇头丸、</w:t>
      </w:r>
      <w:proofErr w:type="gramStart"/>
      <w:r w:rsidRPr="00D953A6">
        <w:rPr>
          <w:rFonts w:ascii="宋体" w:eastAsia="宋体" w:hAnsi="宋体" w:cs="宋体"/>
          <w:color w:val="333333"/>
          <w:kern w:val="0"/>
          <w:sz w:val="20"/>
          <w:szCs w:val="20"/>
        </w:rPr>
        <w:t>甲卡西</w:t>
      </w:r>
      <w:proofErr w:type="gramEnd"/>
      <w:r w:rsidRPr="00D953A6">
        <w:rPr>
          <w:rFonts w:ascii="宋体" w:eastAsia="宋体" w:hAnsi="宋体" w:cs="宋体"/>
          <w:color w:val="333333"/>
          <w:kern w:val="0"/>
          <w:sz w:val="20"/>
          <w:szCs w:val="20"/>
        </w:rPr>
        <w:t>酮、经鉴定认定的新精神活性物质（卡西酮类、哌嗪类、苯乙胺类、人工合成大麻素类、芬太尼类）；</w:t>
      </w:r>
    </w:p>
    <w:p w:rsidR="00D953A6" w:rsidRPr="00D953A6" w:rsidRDefault="00D953A6" w:rsidP="00D953A6">
      <w:pPr>
        <w:widowControl/>
        <w:ind w:firstLine="480"/>
        <w:rPr>
          <w:rFonts w:ascii="宋体" w:eastAsia="宋体" w:hAnsi="宋体" w:cs="宋体"/>
          <w:color w:val="333333"/>
          <w:kern w:val="0"/>
          <w:sz w:val="26"/>
          <w:szCs w:val="26"/>
        </w:rPr>
      </w:pPr>
      <w:r w:rsidRPr="00D953A6">
        <w:rPr>
          <w:rFonts w:ascii="宋体" w:eastAsia="宋体" w:hAnsi="宋体" w:cs="宋体"/>
          <w:color w:val="333333"/>
          <w:kern w:val="0"/>
          <w:sz w:val="20"/>
          <w:szCs w:val="20"/>
        </w:rPr>
        <w:t>5克 罂粟籽（种子）、哌替啶（度冷丁片剂）；</w:t>
      </w:r>
    </w:p>
    <w:p w:rsidR="00D953A6" w:rsidRPr="00D953A6" w:rsidRDefault="00D953A6" w:rsidP="00D953A6">
      <w:pPr>
        <w:widowControl/>
        <w:ind w:firstLine="480"/>
        <w:rPr>
          <w:rFonts w:ascii="宋体" w:eastAsia="宋体" w:hAnsi="宋体" w:cs="宋体"/>
          <w:color w:val="333333"/>
          <w:kern w:val="0"/>
          <w:sz w:val="26"/>
          <w:szCs w:val="26"/>
        </w:rPr>
      </w:pPr>
      <w:r w:rsidRPr="00D953A6">
        <w:rPr>
          <w:rFonts w:ascii="宋体" w:eastAsia="宋体" w:hAnsi="宋体" w:cs="宋体"/>
          <w:color w:val="333333"/>
          <w:kern w:val="0"/>
          <w:sz w:val="20"/>
          <w:szCs w:val="20"/>
        </w:rPr>
        <w:t>10克 氯胺酮；</w:t>
      </w:r>
    </w:p>
    <w:p w:rsidR="00D953A6" w:rsidRPr="00D953A6" w:rsidRDefault="00D953A6" w:rsidP="00D953A6">
      <w:pPr>
        <w:widowControl/>
        <w:ind w:firstLine="480"/>
        <w:rPr>
          <w:rFonts w:ascii="宋体" w:eastAsia="宋体" w:hAnsi="宋体" w:cs="宋体"/>
          <w:color w:val="333333"/>
          <w:kern w:val="0"/>
          <w:sz w:val="26"/>
          <w:szCs w:val="26"/>
        </w:rPr>
      </w:pPr>
      <w:r w:rsidRPr="00D953A6">
        <w:rPr>
          <w:rFonts w:ascii="宋体" w:eastAsia="宋体" w:hAnsi="宋体" w:cs="宋体"/>
          <w:color w:val="333333"/>
          <w:kern w:val="0"/>
          <w:sz w:val="20"/>
          <w:szCs w:val="20"/>
        </w:rPr>
        <w:t>20克 美沙酮、鸦片、度冷丁针剂；</w:t>
      </w:r>
    </w:p>
    <w:p w:rsidR="00D953A6" w:rsidRPr="00D953A6" w:rsidRDefault="00D953A6" w:rsidP="00D953A6">
      <w:pPr>
        <w:widowControl/>
        <w:ind w:firstLine="480"/>
        <w:rPr>
          <w:rFonts w:ascii="宋体" w:eastAsia="宋体" w:hAnsi="宋体" w:cs="宋体"/>
          <w:color w:val="333333"/>
          <w:kern w:val="0"/>
          <w:sz w:val="26"/>
          <w:szCs w:val="26"/>
        </w:rPr>
      </w:pPr>
      <w:r w:rsidRPr="00D953A6">
        <w:rPr>
          <w:rFonts w:ascii="宋体" w:eastAsia="宋体" w:hAnsi="宋体" w:cs="宋体"/>
          <w:color w:val="333333"/>
          <w:kern w:val="0"/>
          <w:sz w:val="20"/>
          <w:szCs w:val="20"/>
        </w:rPr>
        <w:t>40克  曲马多、γ-羟丁酸；</w:t>
      </w:r>
    </w:p>
    <w:p w:rsidR="00D953A6" w:rsidRPr="00D953A6" w:rsidRDefault="00D953A6" w:rsidP="00D953A6">
      <w:pPr>
        <w:widowControl/>
        <w:ind w:firstLine="480"/>
        <w:rPr>
          <w:rFonts w:ascii="宋体" w:eastAsia="宋体" w:hAnsi="宋体" w:cs="宋体"/>
          <w:color w:val="333333"/>
          <w:kern w:val="0"/>
          <w:sz w:val="26"/>
          <w:szCs w:val="26"/>
        </w:rPr>
      </w:pPr>
      <w:r w:rsidRPr="00D953A6">
        <w:rPr>
          <w:rFonts w:ascii="宋体" w:eastAsia="宋体" w:hAnsi="宋体" w:cs="宋体"/>
          <w:color w:val="333333"/>
          <w:kern w:val="0"/>
          <w:sz w:val="20"/>
          <w:szCs w:val="20"/>
        </w:rPr>
        <w:t>100克 丁丙诺</w:t>
      </w:r>
      <w:proofErr w:type="gramStart"/>
      <w:r w:rsidRPr="00D953A6">
        <w:rPr>
          <w:rFonts w:ascii="宋体" w:eastAsia="宋体" w:hAnsi="宋体" w:cs="宋体"/>
          <w:color w:val="333333"/>
          <w:kern w:val="0"/>
          <w:sz w:val="20"/>
          <w:szCs w:val="20"/>
        </w:rPr>
        <w:t>啡</w:t>
      </w:r>
      <w:proofErr w:type="gramEnd"/>
      <w:r w:rsidRPr="00D953A6">
        <w:rPr>
          <w:rFonts w:ascii="宋体" w:eastAsia="宋体" w:hAnsi="宋体" w:cs="宋体"/>
          <w:color w:val="333333"/>
          <w:kern w:val="0"/>
          <w:sz w:val="20"/>
          <w:szCs w:val="20"/>
        </w:rPr>
        <w:t>、大麻脂、大麻油、可待因；</w:t>
      </w:r>
    </w:p>
    <w:p w:rsidR="00D953A6" w:rsidRPr="00D953A6" w:rsidRDefault="00D953A6" w:rsidP="00D953A6">
      <w:pPr>
        <w:widowControl/>
        <w:ind w:firstLine="480"/>
        <w:rPr>
          <w:rFonts w:ascii="宋体" w:eastAsia="宋体" w:hAnsi="宋体" w:cs="宋体"/>
          <w:color w:val="333333"/>
          <w:kern w:val="0"/>
          <w:sz w:val="26"/>
          <w:szCs w:val="26"/>
        </w:rPr>
      </w:pPr>
      <w:r w:rsidRPr="00D953A6">
        <w:rPr>
          <w:rFonts w:ascii="宋体" w:eastAsia="宋体" w:hAnsi="宋体" w:cs="宋体"/>
          <w:color w:val="333333"/>
          <w:kern w:val="0"/>
          <w:sz w:val="20"/>
          <w:szCs w:val="20"/>
        </w:rPr>
        <w:t>1000克  三唑</w:t>
      </w:r>
      <w:proofErr w:type="gramStart"/>
      <w:r w:rsidRPr="00D953A6">
        <w:rPr>
          <w:rFonts w:ascii="宋体" w:eastAsia="宋体" w:hAnsi="宋体" w:cs="宋体"/>
          <w:color w:val="333333"/>
          <w:kern w:val="0"/>
          <w:sz w:val="20"/>
          <w:szCs w:val="20"/>
        </w:rPr>
        <w:t>仑</w:t>
      </w:r>
      <w:proofErr w:type="gramEnd"/>
      <w:r w:rsidRPr="00D953A6">
        <w:rPr>
          <w:rFonts w:ascii="宋体" w:eastAsia="宋体" w:hAnsi="宋体" w:cs="宋体"/>
          <w:color w:val="333333"/>
          <w:kern w:val="0"/>
          <w:sz w:val="20"/>
          <w:szCs w:val="20"/>
        </w:rPr>
        <w:t>（海神乐）、安眠酮；</w:t>
      </w:r>
    </w:p>
    <w:p w:rsidR="00D953A6" w:rsidRPr="00D953A6" w:rsidRDefault="00D953A6" w:rsidP="00D953A6">
      <w:pPr>
        <w:widowControl/>
        <w:ind w:firstLine="480"/>
        <w:rPr>
          <w:rFonts w:ascii="宋体" w:eastAsia="宋体" w:hAnsi="宋体" w:cs="宋体"/>
          <w:color w:val="333333"/>
          <w:kern w:val="0"/>
          <w:sz w:val="26"/>
          <w:szCs w:val="26"/>
        </w:rPr>
      </w:pPr>
      <w:r w:rsidRPr="00D953A6">
        <w:rPr>
          <w:rFonts w:ascii="宋体" w:eastAsia="宋体" w:hAnsi="宋体" w:cs="宋体"/>
          <w:color w:val="333333"/>
          <w:kern w:val="0"/>
          <w:sz w:val="20"/>
          <w:szCs w:val="20"/>
        </w:rPr>
        <w:t>2000克  阿普</w:t>
      </w:r>
      <w:proofErr w:type="gramStart"/>
      <w:r w:rsidRPr="00D953A6">
        <w:rPr>
          <w:rFonts w:ascii="宋体" w:eastAsia="宋体" w:hAnsi="宋体" w:cs="宋体"/>
          <w:color w:val="333333"/>
          <w:kern w:val="0"/>
          <w:sz w:val="20"/>
          <w:szCs w:val="20"/>
        </w:rPr>
        <w:t>唑仑</w:t>
      </w:r>
      <w:proofErr w:type="gramEnd"/>
      <w:r w:rsidRPr="00D953A6">
        <w:rPr>
          <w:rFonts w:ascii="宋体" w:eastAsia="宋体" w:hAnsi="宋体" w:cs="宋体"/>
          <w:color w:val="333333"/>
          <w:kern w:val="0"/>
          <w:sz w:val="20"/>
          <w:szCs w:val="20"/>
        </w:rPr>
        <w:t>、恰特草、大麻叶、大麻烟；</w:t>
      </w:r>
    </w:p>
    <w:p w:rsidR="00D953A6" w:rsidRPr="00D953A6" w:rsidRDefault="00D953A6" w:rsidP="00D953A6">
      <w:pPr>
        <w:widowControl/>
        <w:ind w:firstLine="480"/>
        <w:rPr>
          <w:rFonts w:ascii="宋体" w:eastAsia="宋体" w:hAnsi="宋体" w:cs="宋体"/>
          <w:color w:val="333333"/>
          <w:kern w:val="0"/>
          <w:sz w:val="26"/>
          <w:szCs w:val="26"/>
        </w:rPr>
      </w:pPr>
      <w:r w:rsidRPr="00D953A6">
        <w:rPr>
          <w:rFonts w:ascii="宋体" w:eastAsia="宋体" w:hAnsi="宋体" w:cs="宋体"/>
          <w:color w:val="333333"/>
          <w:kern w:val="0"/>
          <w:sz w:val="20"/>
          <w:szCs w:val="20"/>
        </w:rPr>
        <w:lastRenderedPageBreak/>
        <w:t>4000克  咖啡因、罂粟壳；</w:t>
      </w:r>
    </w:p>
    <w:p w:rsidR="00D953A6" w:rsidRPr="00D953A6" w:rsidRDefault="00D953A6" w:rsidP="00D953A6">
      <w:pPr>
        <w:widowControl/>
        <w:ind w:firstLine="480"/>
        <w:rPr>
          <w:rFonts w:ascii="宋体" w:eastAsia="宋体" w:hAnsi="宋体" w:cs="宋体"/>
          <w:color w:val="333333"/>
          <w:kern w:val="0"/>
          <w:sz w:val="26"/>
          <w:szCs w:val="26"/>
        </w:rPr>
      </w:pPr>
      <w:r w:rsidRPr="00D953A6">
        <w:rPr>
          <w:rFonts w:ascii="宋体" w:eastAsia="宋体" w:hAnsi="宋体" w:cs="宋体"/>
          <w:color w:val="333333"/>
          <w:kern w:val="0"/>
          <w:sz w:val="20"/>
          <w:szCs w:val="20"/>
        </w:rPr>
        <w:t>5000克  巴比妥、苯巴比妥、安钠</w:t>
      </w:r>
      <w:proofErr w:type="gramStart"/>
      <w:r w:rsidRPr="00D953A6">
        <w:rPr>
          <w:rFonts w:ascii="宋体" w:eastAsia="宋体" w:hAnsi="宋体" w:cs="宋体"/>
          <w:color w:val="333333"/>
          <w:kern w:val="0"/>
          <w:sz w:val="20"/>
          <w:szCs w:val="20"/>
        </w:rPr>
        <w:t>咖</w:t>
      </w:r>
      <w:proofErr w:type="gramEnd"/>
      <w:r w:rsidRPr="00D953A6">
        <w:rPr>
          <w:rFonts w:ascii="宋体" w:eastAsia="宋体" w:hAnsi="宋体" w:cs="宋体"/>
          <w:color w:val="333333"/>
          <w:kern w:val="0"/>
          <w:sz w:val="20"/>
          <w:szCs w:val="20"/>
        </w:rPr>
        <w:t>、</w:t>
      </w:r>
      <w:proofErr w:type="gramStart"/>
      <w:r w:rsidRPr="00D953A6">
        <w:rPr>
          <w:rFonts w:ascii="宋体" w:eastAsia="宋体" w:hAnsi="宋体" w:cs="宋体"/>
          <w:color w:val="333333"/>
          <w:kern w:val="0"/>
          <w:sz w:val="20"/>
          <w:szCs w:val="20"/>
        </w:rPr>
        <w:t>尼美西泮</w:t>
      </w:r>
      <w:proofErr w:type="gramEnd"/>
      <w:r w:rsidRPr="00D953A6">
        <w:rPr>
          <w:rFonts w:ascii="宋体" w:eastAsia="宋体" w:hAnsi="宋体" w:cs="宋体"/>
          <w:color w:val="333333"/>
          <w:kern w:val="0"/>
          <w:sz w:val="20"/>
          <w:szCs w:val="20"/>
        </w:rPr>
        <w:t>；</w:t>
      </w:r>
    </w:p>
    <w:p w:rsidR="00D953A6" w:rsidRPr="00D953A6" w:rsidRDefault="00D953A6" w:rsidP="00D953A6">
      <w:pPr>
        <w:widowControl/>
        <w:ind w:firstLine="480"/>
        <w:rPr>
          <w:rFonts w:ascii="宋体" w:eastAsia="宋体" w:hAnsi="宋体" w:cs="宋体"/>
          <w:color w:val="333333"/>
          <w:kern w:val="0"/>
          <w:sz w:val="26"/>
          <w:szCs w:val="26"/>
        </w:rPr>
      </w:pPr>
      <w:r w:rsidRPr="00D953A6">
        <w:rPr>
          <w:rFonts w:ascii="宋体" w:eastAsia="宋体" w:hAnsi="宋体" w:cs="宋体"/>
          <w:color w:val="333333"/>
          <w:kern w:val="0"/>
          <w:sz w:val="20"/>
          <w:szCs w:val="20"/>
        </w:rPr>
        <w:t>10000克 氯氮卓（利眠宁）、溴西</w:t>
      </w:r>
      <w:proofErr w:type="gramStart"/>
      <w:r w:rsidRPr="00D953A6">
        <w:rPr>
          <w:rFonts w:ascii="宋体" w:eastAsia="宋体" w:hAnsi="宋体" w:cs="宋体"/>
          <w:color w:val="333333"/>
          <w:kern w:val="0"/>
          <w:sz w:val="20"/>
          <w:szCs w:val="20"/>
        </w:rPr>
        <w:t>泮</w:t>
      </w:r>
      <w:proofErr w:type="gramEnd"/>
      <w:r w:rsidRPr="00D953A6">
        <w:rPr>
          <w:rFonts w:ascii="宋体" w:eastAsia="宋体" w:hAnsi="宋体" w:cs="宋体"/>
          <w:color w:val="333333"/>
          <w:kern w:val="0"/>
          <w:sz w:val="20"/>
          <w:szCs w:val="20"/>
        </w:rPr>
        <w:t>、艾司</w:t>
      </w:r>
      <w:proofErr w:type="gramStart"/>
      <w:r w:rsidRPr="00D953A6">
        <w:rPr>
          <w:rFonts w:ascii="宋体" w:eastAsia="宋体" w:hAnsi="宋体" w:cs="宋体"/>
          <w:color w:val="333333"/>
          <w:kern w:val="0"/>
          <w:sz w:val="20"/>
          <w:szCs w:val="20"/>
        </w:rPr>
        <w:t>唑仑</w:t>
      </w:r>
      <w:proofErr w:type="gramEnd"/>
      <w:r w:rsidRPr="00D953A6">
        <w:rPr>
          <w:rFonts w:ascii="宋体" w:eastAsia="宋体" w:hAnsi="宋体" w:cs="宋体"/>
          <w:color w:val="333333"/>
          <w:kern w:val="0"/>
          <w:sz w:val="20"/>
          <w:szCs w:val="20"/>
        </w:rPr>
        <w:t>（舒乐安定）、地西</w:t>
      </w:r>
      <w:proofErr w:type="gramStart"/>
      <w:r w:rsidRPr="00D953A6">
        <w:rPr>
          <w:rFonts w:ascii="宋体" w:eastAsia="宋体" w:hAnsi="宋体" w:cs="宋体"/>
          <w:color w:val="333333"/>
          <w:kern w:val="0"/>
          <w:sz w:val="20"/>
          <w:szCs w:val="20"/>
        </w:rPr>
        <w:t>泮</w:t>
      </w:r>
      <w:proofErr w:type="gramEnd"/>
      <w:r w:rsidRPr="00D953A6">
        <w:rPr>
          <w:rFonts w:ascii="宋体" w:eastAsia="宋体" w:hAnsi="宋体" w:cs="宋体"/>
          <w:color w:val="333333"/>
          <w:kern w:val="0"/>
          <w:sz w:val="20"/>
          <w:szCs w:val="20"/>
        </w:rPr>
        <w:t>（安定）；</w:t>
      </w:r>
    </w:p>
    <w:p w:rsidR="00D953A6" w:rsidRPr="00D953A6" w:rsidRDefault="00D953A6" w:rsidP="00D953A6">
      <w:pPr>
        <w:widowControl/>
        <w:rPr>
          <w:rFonts w:ascii="宋体" w:eastAsia="宋体" w:hAnsi="宋体" w:cs="宋体"/>
          <w:color w:val="333333"/>
          <w:kern w:val="0"/>
          <w:sz w:val="26"/>
          <w:szCs w:val="26"/>
        </w:rPr>
      </w:pPr>
      <w:r w:rsidRPr="00D953A6">
        <w:rPr>
          <w:rFonts w:ascii="宋体" w:eastAsia="宋体" w:hAnsi="宋体" w:cs="宋体"/>
          <w:color w:val="333333"/>
          <w:kern w:val="0"/>
          <w:sz w:val="20"/>
          <w:szCs w:val="20"/>
        </w:rPr>
        <w:t>1千克 易制毒化学品 =     </w:t>
      </w:r>
    </w:p>
    <w:p w:rsidR="00D953A6" w:rsidRPr="00D953A6" w:rsidRDefault="00D953A6" w:rsidP="00D953A6">
      <w:pPr>
        <w:widowControl/>
        <w:ind w:firstLine="480"/>
        <w:rPr>
          <w:rFonts w:ascii="宋体" w:eastAsia="宋体" w:hAnsi="宋体" w:cs="宋体"/>
          <w:color w:val="333333"/>
          <w:kern w:val="0"/>
          <w:sz w:val="26"/>
          <w:szCs w:val="26"/>
        </w:rPr>
      </w:pPr>
      <w:r w:rsidRPr="00D953A6">
        <w:rPr>
          <w:rFonts w:ascii="宋体" w:eastAsia="宋体" w:hAnsi="宋体" w:cs="宋体"/>
          <w:color w:val="333333"/>
          <w:kern w:val="0"/>
          <w:sz w:val="20"/>
          <w:szCs w:val="20"/>
        </w:rPr>
        <w:t>1千克 麻黄碱（包括伪麻黄碱、</w:t>
      </w:r>
      <w:proofErr w:type="gramStart"/>
      <w:r w:rsidRPr="00D953A6">
        <w:rPr>
          <w:rFonts w:ascii="宋体" w:eastAsia="宋体" w:hAnsi="宋体" w:cs="宋体"/>
          <w:color w:val="333333"/>
          <w:kern w:val="0"/>
          <w:sz w:val="20"/>
          <w:szCs w:val="20"/>
        </w:rPr>
        <w:t>消旋麻黄</w:t>
      </w:r>
      <w:proofErr w:type="gramEnd"/>
      <w:r w:rsidRPr="00D953A6">
        <w:rPr>
          <w:rFonts w:ascii="宋体" w:eastAsia="宋体" w:hAnsi="宋体" w:cs="宋体"/>
          <w:color w:val="333333"/>
          <w:kern w:val="0"/>
          <w:sz w:val="20"/>
          <w:szCs w:val="20"/>
        </w:rPr>
        <w:t>碱）、氯麻黄碱、N-苯乙基-4-哌啶酮（NPP）、4-苯胺基-N-苯乙基哌啶（4-ANPP）；</w:t>
      </w:r>
    </w:p>
    <w:p w:rsidR="00D953A6" w:rsidRPr="00D953A6" w:rsidRDefault="00D953A6" w:rsidP="00D953A6">
      <w:pPr>
        <w:widowControl/>
        <w:ind w:firstLine="480"/>
        <w:rPr>
          <w:rFonts w:ascii="宋体" w:eastAsia="宋体" w:hAnsi="宋体" w:cs="宋体"/>
          <w:color w:val="333333"/>
          <w:kern w:val="0"/>
          <w:sz w:val="26"/>
          <w:szCs w:val="26"/>
        </w:rPr>
      </w:pPr>
      <w:r w:rsidRPr="00D953A6">
        <w:rPr>
          <w:rFonts w:ascii="宋体" w:eastAsia="宋体" w:hAnsi="宋体" w:cs="宋体"/>
          <w:color w:val="333333"/>
          <w:kern w:val="0"/>
          <w:sz w:val="20"/>
          <w:szCs w:val="20"/>
        </w:rPr>
        <w:t>2千克 1-苯基-2-丙酮、溴代苯丙酮、3,4-亚甲基二氧苯基-2-丙酮（胡椒基甲基酮）、羟亚胺；</w:t>
      </w:r>
    </w:p>
    <w:p w:rsidR="00D953A6" w:rsidRPr="00D953A6" w:rsidRDefault="00D953A6" w:rsidP="00D953A6">
      <w:pPr>
        <w:widowControl/>
        <w:ind w:firstLine="480"/>
        <w:rPr>
          <w:rFonts w:ascii="宋体" w:eastAsia="宋体" w:hAnsi="宋体" w:cs="宋体"/>
          <w:color w:val="333333"/>
          <w:kern w:val="0"/>
          <w:sz w:val="26"/>
          <w:szCs w:val="26"/>
        </w:rPr>
      </w:pPr>
      <w:r w:rsidRPr="00D953A6">
        <w:rPr>
          <w:rFonts w:ascii="宋体" w:eastAsia="宋体" w:hAnsi="宋体" w:cs="宋体"/>
          <w:color w:val="333333"/>
          <w:kern w:val="0"/>
          <w:sz w:val="20"/>
          <w:szCs w:val="20"/>
        </w:rPr>
        <w:t>4千克 邻氯苯基环戊酮（邻酮）、去甲麻黄碱（素）、甲基麻黄碱（素）、α-氰基苯丙酮（APAAN）、麻黄碱类复方制剂、溴素、1-苯基-1-丙酮；</w:t>
      </w:r>
    </w:p>
    <w:p w:rsidR="00D953A6" w:rsidRPr="00D953A6" w:rsidRDefault="00D953A6" w:rsidP="00D953A6">
      <w:pPr>
        <w:widowControl/>
        <w:ind w:firstLine="480"/>
        <w:rPr>
          <w:rFonts w:ascii="宋体" w:eastAsia="宋体" w:hAnsi="宋体" w:cs="宋体"/>
          <w:color w:val="333333"/>
          <w:kern w:val="0"/>
          <w:sz w:val="26"/>
          <w:szCs w:val="26"/>
        </w:rPr>
      </w:pPr>
      <w:r w:rsidRPr="00D953A6">
        <w:rPr>
          <w:rFonts w:ascii="宋体" w:eastAsia="宋体" w:hAnsi="宋体" w:cs="宋体"/>
          <w:color w:val="333333"/>
          <w:kern w:val="0"/>
          <w:sz w:val="20"/>
          <w:szCs w:val="20"/>
        </w:rPr>
        <w:t>10千克  醋酸酐；</w:t>
      </w:r>
    </w:p>
    <w:p w:rsidR="00D953A6" w:rsidRPr="00D953A6" w:rsidRDefault="00D953A6" w:rsidP="00D953A6">
      <w:pPr>
        <w:widowControl/>
        <w:ind w:firstLine="480"/>
        <w:rPr>
          <w:rFonts w:ascii="宋体" w:eastAsia="宋体" w:hAnsi="宋体" w:cs="宋体"/>
          <w:color w:val="333333"/>
          <w:kern w:val="0"/>
          <w:sz w:val="26"/>
          <w:szCs w:val="26"/>
        </w:rPr>
      </w:pPr>
      <w:r w:rsidRPr="00D953A6">
        <w:rPr>
          <w:rFonts w:ascii="宋体" w:eastAsia="宋体" w:hAnsi="宋体" w:cs="宋体"/>
          <w:color w:val="333333"/>
          <w:kern w:val="0"/>
          <w:sz w:val="20"/>
          <w:szCs w:val="20"/>
        </w:rPr>
        <w:t>20千克  麻黄浸膏、麻黄浸膏粉、胡椒醛、黄樟素、黄樟油、异黄樟素、麦角酸、麦角胺、麦角新碱、苯乙酸；</w:t>
      </w:r>
    </w:p>
    <w:p w:rsidR="00D953A6" w:rsidRPr="00D953A6" w:rsidRDefault="00D953A6" w:rsidP="00D953A6">
      <w:pPr>
        <w:widowControl/>
        <w:ind w:firstLine="480"/>
        <w:rPr>
          <w:rFonts w:ascii="宋体" w:eastAsia="宋体" w:hAnsi="宋体" w:cs="宋体"/>
          <w:color w:val="333333"/>
          <w:kern w:val="0"/>
          <w:sz w:val="26"/>
          <w:szCs w:val="26"/>
        </w:rPr>
      </w:pPr>
      <w:r w:rsidRPr="00D953A6">
        <w:rPr>
          <w:rFonts w:ascii="宋体" w:eastAsia="宋体" w:hAnsi="宋体" w:cs="宋体"/>
          <w:color w:val="333333"/>
          <w:kern w:val="0"/>
          <w:sz w:val="20"/>
          <w:szCs w:val="20"/>
        </w:rPr>
        <w:t>50千克 N-乙酰</w:t>
      </w:r>
      <w:proofErr w:type="gramStart"/>
      <w:r w:rsidRPr="00D953A6">
        <w:rPr>
          <w:rFonts w:ascii="宋体" w:eastAsia="宋体" w:hAnsi="宋体" w:cs="宋体"/>
          <w:color w:val="333333"/>
          <w:kern w:val="0"/>
          <w:sz w:val="20"/>
          <w:szCs w:val="20"/>
        </w:rPr>
        <w:t>邻</w:t>
      </w:r>
      <w:proofErr w:type="gramEnd"/>
      <w:r w:rsidRPr="00D953A6">
        <w:rPr>
          <w:rFonts w:ascii="宋体" w:eastAsia="宋体" w:hAnsi="宋体" w:cs="宋体"/>
          <w:color w:val="333333"/>
          <w:kern w:val="0"/>
          <w:sz w:val="20"/>
          <w:szCs w:val="20"/>
        </w:rPr>
        <w:t>氨基苯酸、邻氨基苯甲酸、三氯甲烷、乙醚、哌啶；</w:t>
      </w:r>
    </w:p>
    <w:p w:rsidR="00D953A6" w:rsidRPr="00D953A6" w:rsidRDefault="00D953A6" w:rsidP="00D953A6">
      <w:pPr>
        <w:widowControl/>
        <w:ind w:firstLine="480"/>
        <w:rPr>
          <w:rFonts w:ascii="宋体" w:eastAsia="宋体" w:hAnsi="宋体" w:cs="宋体"/>
          <w:color w:val="333333"/>
          <w:kern w:val="0"/>
          <w:sz w:val="26"/>
          <w:szCs w:val="26"/>
        </w:rPr>
      </w:pPr>
      <w:r w:rsidRPr="00D953A6">
        <w:rPr>
          <w:rFonts w:ascii="宋体" w:eastAsia="宋体" w:hAnsi="宋体" w:cs="宋体"/>
          <w:color w:val="333333"/>
          <w:kern w:val="0"/>
          <w:sz w:val="20"/>
          <w:szCs w:val="20"/>
        </w:rPr>
        <w:t>100千克 甲苯、丙酮、甲基乙基酮、高锰酸钾、硫酸、盐酸、麻黄草；</w:t>
      </w:r>
    </w:p>
    <w:p w:rsidR="00211C85" w:rsidRPr="00076948" w:rsidRDefault="00D953A6" w:rsidP="00076948">
      <w:pPr>
        <w:widowControl/>
        <w:ind w:firstLine="480"/>
        <w:rPr>
          <w:rFonts w:ascii="宋体" w:eastAsia="宋体" w:hAnsi="宋体" w:cs="宋体"/>
          <w:color w:val="333333"/>
          <w:kern w:val="0"/>
          <w:sz w:val="26"/>
          <w:szCs w:val="26"/>
        </w:rPr>
      </w:pPr>
      <w:r w:rsidRPr="00D953A6">
        <w:rPr>
          <w:rFonts w:ascii="宋体" w:eastAsia="宋体" w:hAnsi="宋体" w:cs="宋体"/>
          <w:color w:val="333333"/>
          <w:kern w:val="0"/>
          <w:sz w:val="20"/>
          <w:szCs w:val="20"/>
        </w:rPr>
        <w:t>500千克 甲胺（含其水溶液和</w:t>
      </w:r>
      <w:proofErr w:type="gramStart"/>
      <w:r w:rsidRPr="00D953A6">
        <w:rPr>
          <w:rFonts w:ascii="宋体" w:eastAsia="宋体" w:hAnsi="宋体" w:cs="宋体"/>
          <w:color w:val="333333"/>
          <w:kern w:val="0"/>
          <w:sz w:val="20"/>
          <w:szCs w:val="20"/>
        </w:rPr>
        <w:t>醇溶液</w:t>
      </w:r>
      <w:proofErr w:type="gramEnd"/>
      <w:r w:rsidRPr="00D953A6">
        <w:rPr>
          <w:rFonts w:ascii="宋体" w:eastAsia="宋体" w:hAnsi="宋体" w:cs="宋体"/>
          <w:color w:val="333333"/>
          <w:kern w:val="0"/>
          <w:sz w:val="20"/>
          <w:szCs w:val="20"/>
        </w:rPr>
        <w:t>）、氯化亚砜、四氢呋喃、氢溴酸、丙酰氯、丙酸酐、邻氯苯</w:t>
      </w:r>
      <w:proofErr w:type="gramStart"/>
      <w:r w:rsidRPr="00D953A6">
        <w:rPr>
          <w:rFonts w:ascii="宋体" w:eastAsia="宋体" w:hAnsi="宋体" w:cs="宋体"/>
          <w:color w:val="333333"/>
          <w:kern w:val="0"/>
          <w:sz w:val="20"/>
          <w:szCs w:val="20"/>
        </w:rPr>
        <w:t>腈</w:t>
      </w:r>
      <w:proofErr w:type="gramEnd"/>
      <w:r w:rsidRPr="00D953A6">
        <w:rPr>
          <w:rFonts w:ascii="宋体" w:eastAsia="宋体" w:hAnsi="宋体" w:cs="宋体"/>
          <w:color w:val="333333"/>
          <w:kern w:val="0"/>
          <w:sz w:val="20"/>
          <w:szCs w:val="20"/>
        </w:rPr>
        <w:t>、邻氯苯甲酰氯、邻氯苯甲酸、邻氯苯甲酸酯、邻氯苯甲醛、苯乙腈、苯甲醛、苯乙醛、苯乙酰胺、苯乙酸酯类、苯甲酸乙酯、</w:t>
      </w:r>
      <w:proofErr w:type="gramStart"/>
      <w:r w:rsidRPr="00D953A6">
        <w:rPr>
          <w:rFonts w:ascii="宋体" w:eastAsia="宋体" w:hAnsi="宋体" w:cs="宋体"/>
          <w:color w:val="333333"/>
          <w:kern w:val="0"/>
          <w:sz w:val="20"/>
          <w:szCs w:val="20"/>
        </w:rPr>
        <w:t>氯代环戊烷</w:t>
      </w:r>
      <w:proofErr w:type="gramEnd"/>
      <w:r w:rsidRPr="00D953A6">
        <w:rPr>
          <w:rFonts w:ascii="宋体" w:eastAsia="宋体" w:hAnsi="宋体" w:cs="宋体"/>
          <w:color w:val="333333"/>
          <w:kern w:val="0"/>
          <w:sz w:val="20"/>
          <w:szCs w:val="20"/>
        </w:rPr>
        <w:t>、</w:t>
      </w:r>
      <w:proofErr w:type="gramStart"/>
      <w:r w:rsidRPr="00D953A6">
        <w:rPr>
          <w:rFonts w:ascii="宋体" w:eastAsia="宋体" w:hAnsi="宋体" w:cs="宋体"/>
          <w:color w:val="333333"/>
          <w:kern w:val="0"/>
          <w:sz w:val="20"/>
          <w:szCs w:val="20"/>
        </w:rPr>
        <w:t>溴代环戊烷</w:t>
      </w:r>
      <w:proofErr w:type="gramEnd"/>
      <w:r w:rsidRPr="00D953A6">
        <w:rPr>
          <w:rFonts w:ascii="宋体" w:eastAsia="宋体" w:hAnsi="宋体" w:cs="宋体"/>
          <w:color w:val="333333"/>
          <w:kern w:val="0"/>
          <w:sz w:val="20"/>
          <w:szCs w:val="20"/>
        </w:rPr>
        <w:t>、</w:t>
      </w:r>
      <w:proofErr w:type="gramStart"/>
      <w:r w:rsidRPr="00D953A6">
        <w:rPr>
          <w:rFonts w:ascii="宋体" w:eastAsia="宋体" w:hAnsi="宋体" w:cs="宋体"/>
          <w:color w:val="333333"/>
          <w:kern w:val="0"/>
          <w:sz w:val="20"/>
          <w:szCs w:val="20"/>
        </w:rPr>
        <w:t>碘代环</w:t>
      </w:r>
      <w:proofErr w:type="gramEnd"/>
      <w:r w:rsidRPr="00D953A6">
        <w:rPr>
          <w:rFonts w:ascii="宋体" w:eastAsia="宋体" w:hAnsi="宋体" w:cs="宋体"/>
          <w:color w:val="333333"/>
          <w:kern w:val="0"/>
          <w:sz w:val="20"/>
          <w:szCs w:val="20"/>
        </w:rPr>
        <w:t>戊烷、γ-丁内酯、氢气（钢瓶装）、氯化氢气体（钢瓶装）、1-苯基-2-硝基丙烯、1-苯基-2-硝基丙烷、硝基乙烷、硼氢化钠、硼氢化钾、二苯甲酰酒石酸、碘、氢碘酸、红磷、次磷酸、五氯化磷、氯化</w:t>
      </w:r>
      <w:proofErr w:type="gramStart"/>
      <w:r w:rsidRPr="00D953A6">
        <w:rPr>
          <w:rFonts w:ascii="宋体" w:eastAsia="宋体" w:hAnsi="宋体" w:cs="宋体"/>
          <w:color w:val="333333"/>
          <w:kern w:val="0"/>
          <w:sz w:val="20"/>
          <w:szCs w:val="20"/>
        </w:rPr>
        <w:t>苄</w:t>
      </w:r>
      <w:proofErr w:type="gramEnd"/>
      <w:r w:rsidRPr="00D953A6">
        <w:rPr>
          <w:rFonts w:ascii="宋体" w:eastAsia="宋体" w:hAnsi="宋体" w:cs="宋体"/>
          <w:color w:val="333333"/>
          <w:kern w:val="0"/>
          <w:sz w:val="20"/>
          <w:szCs w:val="20"/>
        </w:rPr>
        <w:t>。</w:t>
      </w:r>
    </w:p>
    <w:sectPr w:rsidR="00211C85" w:rsidRPr="00076948" w:rsidSect="00D953A6">
      <w:footerReference w:type="default" r:id="rId7"/>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A74" w:rsidRDefault="003B1A74" w:rsidP="00D953A6">
      <w:r>
        <w:separator/>
      </w:r>
    </w:p>
  </w:endnote>
  <w:endnote w:type="continuationSeparator" w:id="0">
    <w:p w:rsidR="003B1A74" w:rsidRDefault="003B1A74" w:rsidP="00D9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341473"/>
      <w:docPartObj>
        <w:docPartGallery w:val="Page Numbers (Bottom of Page)"/>
        <w:docPartUnique/>
      </w:docPartObj>
    </w:sdtPr>
    <w:sdtContent>
      <w:p w:rsidR="00487D6C" w:rsidRDefault="00487D6C">
        <w:pPr>
          <w:pStyle w:val="a8"/>
          <w:jc w:val="right"/>
        </w:pPr>
        <w:r>
          <w:fldChar w:fldCharType="begin"/>
        </w:r>
        <w:r>
          <w:instrText>PAGE   \* MERGEFORMAT</w:instrText>
        </w:r>
        <w:r>
          <w:fldChar w:fldCharType="separate"/>
        </w:r>
        <w:r w:rsidRPr="00487D6C">
          <w:rPr>
            <w:noProof/>
            <w:lang w:val="zh-CN"/>
          </w:rPr>
          <w:t>1</w:t>
        </w:r>
        <w:r>
          <w:fldChar w:fldCharType="end"/>
        </w:r>
      </w:p>
    </w:sdtContent>
  </w:sdt>
  <w:p w:rsidR="00D953A6" w:rsidRDefault="00D953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A74" w:rsidRDefault="003B1A74" w:rsidP="00D953A6">
      <w:r>
        <w:separator/>
      </w:r>
    </w:p>
  </w:footnote>
  <w:footnote w:type="continuationSeparator" w:id="0">
    <w:p w:rsidR="003B1A74" w:rsidRDefault="003B1A74" w:rsidP="00D95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07"/>
    <w:rsid w:val="00076948"/>
    <w:rsid w:val="00211C85"/>
    <w:rsid w:val="003B1A74"/>
    <w:rsid w:val="00487D6C"/>
    <w:rsid w:val="00D43F07"/>
    <w:rsid w:val="00D95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953A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953A6"/>
    <w:rPr>
      <w:rFonts w:ascii="宋体" w:eastAsia="宋体" w:hAnsi="宋体" w:cs="宋体"/>
      <w:b/>
      <w:bCs/>
      <w:kern w:val="0"/>
      <w:sz w:val="36"/>
      <w:szCs w:val="36"/>
    </w:rPr>
  </w:style>
  <w:style w:type="character" w:customStyle="1" w:styleId="richmediameta">
    <w:name w:val="rich_media_meta"/>
    <w:basedOn w:val="a0"/>
    <w:rsid w:val="00D953A6"/>
  </w:style>
  <w:style w:type="character" w:customStyle="1" w:styleId="apple-converted-space">
    <w:name w:val="apple-converted-space"/>
    <w:basedOn w:val="a0"/>
    <w:rsid w:val="00D953A6"/>
  </w:style>
  <w:style w:type="character" w:styleId="a3">
    <w:name w:val="Hyperlink"/>
    <w:basedOn w:val="a0"/>
    <w:uiPriority w:val="99"/>
    <w:semiHidden/>
    <w:unhideWhenUsed/>
    <w:rsid w:val="00D953A6"/>
    <w:rPr>
      <w:color w:val="0000FF"/>
      <w:u w:val="single"/>
    </w:rPr>
  </w:style>
  <w:style w:type="character" w:styleId="a4">
    <w:name w:val="Emphasis"/>
    <w:basedOn w:val="a0"/>
    <w:uiPriority w:val="20"/>
    <w:qFormat/>
    <w:rsid w:val="00D953A6"/>
    <w:rPr>
      <w:i/>
      <w:iCs/>
    </w:rPr>
  </w:style>
  <w:style w:type="paragraph" w:styleId="a5">
    <w:name w:val="Normal (Web)"/>
    <w:basedOn w:val="a"/>
    <w:uiPriority w:val="99"/>
    <w:semiHidden/>
    <w:unhideWhenUsed/>
    <w:rsid w:val="00D953A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953A6"/>
    <w:rPr>
      <w:b/>
      <w:bCs/>
    </w:rPr>
  </w:style>
  <w:style w:type="paragraph" w:styleId="a7">
    <w:name w:val="header"/>
    <w:basedOn w:val="a"/>
    <w:link w:val="Char"/>
    <w:uiPriority w:val="99"/>
    <w:unhideWhenUsed/>
    <w:rsid w:val="00D953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D953A6"/>
    <w:rPr>
      <w:sz w:val="18"/>
      <w:szCs w:val="18"/>
    </w:rPr>
  </w:style>
  <w:style w:type="paragraph" w:styleId="a8">
    <w:name w:val="footer"/>
    <w:basedOn w:val="a"/>
    <w:link w:val="Char0"/>
    <w:uiPriority w:val="99"/>
    <w:unhideWhenUsed/>
    <w:rsid w:val="00D953A6"/>
    <w:pPr>
      <w:tabs>
        <w:tab w:val="center" w:pos="4153"/>
        <w:tab w:val="right" w:pos="8306"/>
      </w:tabs>
      <w:snapToGrid w:val="0"/>
      <w:jc w:val="left"/>
    </w:pPr>
    <w:rPr>
      <w:sz w:val="18"/>
      <w:szCs w:val="18"/>
    </w:rPr>
  </w:style>
  <w:style w:type="character" w:customStyle="1" w:styleId="Char0">
    <w:name w:val="页脚 Char"/>
    <w:basedOn w:val="a0"/>
    <w:link w:val="a8"/>
    <w:uiPriority w:val="99"/>
    <w:rsid w:val="00D953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953A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953A6"/>
    <w:rPr>
      <w:rFonts w:ascii="宋体" w:eastAsia="宋体" w:hAnsi="宋体" w:cs="宋体"/>
      <w:b/>
      <w:bCs/>
      <w:kern w:val="0"/>
      <w:sz w:val="36"/>
      <w:szCs w:val="36"/>
    </w:rPr>
  </w:style>
  <w:style w:type="character" w:customStyle="1" w:styleId="richmediameta">
    <w:name w:val="rich_media_meta"/>
    <w:basedOn w:val="a0"/>
    <w:rsid w:val="00D953A6"/>
  </w:style>
  <w:style w:type="character" w:customStyle="1" w:styleId="apple-converted-space">
    <w:name w:val="apple-converted-space"/>
    <w:basedOn w:val="a0"/>
    <w:rsid w:val="00D953A6"/>
  </w:style>
  <w:style w:type="character" w:styleId="a3">
    <w:name w:val="Hyperlink"/>
    <w:basedOn w:val="a0"/>
    <w:uiPriority w:val="99"/>
    <w:semiHidden/>
    <w:unhideWhenUsed/>
    <w:rsid w:val="00D953A6"/>
    <w:rPr>
      <w:color w:val="0000FF"/>
      <w:u w:val="single"/>
    </w:rPr>
  </w:style>
  <w:style w:type="character" w:styleId="a4">
    <w:name w:val="Emphasis"/>
    <w:basedOn w:val="a0"/>
    <w:uiPriority w:val="20"/>
    <w:qFormat/>
    <w:rsid w:val="00D953A6"/>
    <w:rPr>
      <w:i/>
      <w:iCs/>
    </w:rPr>
  </w:style>
  <w:style w:type="paragraph" w:styleId="a5">
    <w:name w:val="Normal (Web)"/>
    <w:basedOn w:val="a"/>
    <w:uiPriority w:val="99"/>
    <w:semiHidden/>
    <w:unhideWhenUsed/>
    <w:rsid w:val="00D953A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953A6"/>
    <w:rPr>
      <w:b/>
      <w:bCs/>
    </w:rPr>
  </w:style>
  <w:style w:type="paragraph" w:styleId="a7">
    <w:name w:val="header"/>
    <w:basedOn w:val="a"/>
    <w:link w:val="Char"/>
    <w:uiPriority w:val="99"/>
    <w:unhideWhenUsed/>
    <w:rsid w:val="00D953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D953A6"/>
    <w:rPr>
      <w:sz w:val="18"/>
      <w:szCs w:val="18"/>
    </w:rPr>
  </w:style>
  <w:style w:type="paragraph" w:styleId="a8">
    <w:name w:val="footer"/>
    <w:basedOn w:val="a"/>
    <w:link w:val="Char0"/>
    <w:uiPriority w:val="99"/>
    <w:unhideWhenUsed/>
    <w:rsid w:val="00D953A6"/>
    <w:pPr>
      <w:tabs>
        <w:tab w:val="center" w:pos="4153"/>
        <w:tab w:val="right" w:pos="8306"/>
      </w:tabs>
      <w:snapToGrid w:val="0"/>
      <w:jc w:val="left"/>
    </w:pPr>
    <w:rPr>
      <w:sz w:val="18"/>
      <w:szCs w:val="18"/>
    </w:rPr>
  </w:style>
  <w:style w:type="character" w:customStyle="1" w:styleId="Char0">
    <w:name w:val="页脚 Char"/>
    <w:basedOn w:val="a0"/>
    <w:link w:val="a8"/>
    <w:uiPriority w:val="99"/>
    <w:rsid w:val="00D953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70040">
      <w:bodyDiv w:val="1"/>
      <w:marLeft w:val="0"/>
      <w:marRight w:val="0"/>
      <w:marTop w:val="0"/>
      <w:marBottom w:val="0"/>
      <w:divBdr>
        <w:top w:val="none" w:sz="0" w:space="0" w:color="auto"/>
        <w:left w:val="none" w:sz="0" w:space="0" w:color="auto"/>
        <w:bottom w:val="none" w:sz="0" w:space="0" w:color="auto"/>
        <w:right w:val="none" w:sz="0" w:space="0" w:color="auto"/>
      </w:divBdr>
      <w:divsChild>
        <w:div w:id="1254699920">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805</Words>
  <Characters>4589</Characters>
  <Application>Microsoft Office Word</Application>
  <DocSecurity>0</DocSecurity>
  <Lines>38</Lines>
  <Paragraphs>10</Paragraphs>
  <ScaleCrop>false</ScaleCrop>
  <Company>microsoft</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5</cp:revision>
  <dcterms:created xsi:type="dcterms:W3CDTF">2018-08-27T01:06:00Z</dcterms:created>
  <dcterms:modified xsi:type="dcterms:W3CDTF">2018-08-27T01:09:00Z</dcterms:modified>
</cp:coreProperties>
</file>